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4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60"/>
        <w:gridCol w:w="1000"/>
        <w:gridCol w:w="980"/>
        <w:gridCol w:w="760"/>
        <w:gridCol w:w="2740"/>
        <w:gridCol w:w="2100"/>
      </w:tblGrid>
      <w:tr w:rsidR="004519CB" w:rsidRPr="004519CB" w:rsidTr="004519CB">
        <w:trPr>
          <w:trHeight w:val="330"/>
        </w:trPr>
        <w:tc>
          <w:tcPr>
            <w:tcW w:w="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序號</w:t>
            </w:r>
          </w:p>
        </w:tc>
        <w:tc>
          <w:tcPr>
            <w:tcW w:w="10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員編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/學號</w:t>
            </w:r>
          </w:p>
        </w:tc>
        <w:tc>
          <w:tcPr>
            <w:tcW w:w="98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類型</w:t>
            </w:r>
          </w:p>
        </w:tc>
        <w:tc>
          <w:tcPr>
            <w:tcW w:w="76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27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部門</w:t>
            </w:r>
          </w:p>
        </w:tc>
        <w:tc>
          <w:tcPr>
            <w:tcW w:w="210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報名時間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401376103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蔡韶玲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8162: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應美碩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12:51:52.25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402422040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許明楷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7621:統資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12:58:18.063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401376115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沈裕慈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8162: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應美碩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13:27:07.17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401376050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李昀融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8162: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應美碩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13:30:12.03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401125267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陳鶴文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0E52: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管理碩職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13:47:46.907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401125293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李淑如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0E52: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管理碩職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13:52:50.437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400022420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吳佩倪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0223:歷史三乙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14:23:22.313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401276119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蘇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姮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6462: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社工碩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14:32:12.343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400040446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王麗婷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1003:圖書資訊三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15:04:33.157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401470117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邱渝棋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8602:營養二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15:12:42.093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401016179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李常君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0162:中文碩二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15:21:08.0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401376024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蘇郁婷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8162: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應美碩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16:36:48.467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401376012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鄧淑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珨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8162: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應美碩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16:42:36.03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092856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劉晏齊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學士後法律學系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18:49:02.28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402421163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許宇翔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7611:統資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19:42:23.593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499022114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施志勇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8203:景觀三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20:27:30.953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400530415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李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旻玫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9603: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職治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20:48:17.843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400411372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廖偲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0F13:金融國企三甲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20:52:03.187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正取19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400530441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張瑜娟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9603: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職治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21:04:41.203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400530013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王　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洵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9603: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職治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21:36:20.733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400530271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林宜穎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9603: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職治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21:39:35.17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081733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朱曼妮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跨文化研究所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21:46:35.0</w:t>
            </w:r>
          </w:p>
        </w:tc>
      </w:tr>
      <w:tr w:rsidR="004519CB" w:rsidRPr="004519CB" w:rsidTr="004519CB">
        <w:trPr>
          <w:trHeight w:val="39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400406157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扆洵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8662:營養碩二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21:47:49.717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400520692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許景皓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9503: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臨心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22:06:59.047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400530427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莊富堯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9603: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職治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22:51:16.077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400412613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方省雅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0F23:金融國企三乙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23:07:22.593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499040257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鍾欣陵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1004:圖書資訊四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23:18:24.623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400412247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林映廷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0F23:金融國企三乙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2014-04-07 23:43:22.077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正取29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400412235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容婉婷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0F23:金融國企三乙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2014-04-08 00:06:39.907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400411516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曾莉雯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0F13:金融國企三甲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2014-04-08 00:40:06.687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400411190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林定璿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0F13:金融國企三甲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2014-04-08 00:46:08.483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402276013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沈德寧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6461:社工碩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2014-04-08 01:09:07.517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401126132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朱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珮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慈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2462:日文碩二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2014-04-08 01:25:07.17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402330390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顏煥珍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6301:社會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2014-04-08 11:20:31.703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400146082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林育多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0A63:語言碩三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2014-04-08 11:36:56.797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401446075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彭之音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9262: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公衛碩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2014-04-08 12:13:10.0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lastRenderedPageBreak/>
              <w:t>正取37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402045036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朱佩卿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1451: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教發碩職一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2014-04-08 18:12:51.25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499040104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黃瓔珞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1004:圖書資訊四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2014-04-08 19:01:31.03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正取39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401330599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林郁雅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6302:社會二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2014-04-08 22:12:54.843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401330238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 xml:space="preserve">黃　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婷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6302:社會二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2014-04-08 23:15:57.373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400500525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廖郁雯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9203:公衛三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2014-04-08 23:56:58.373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050278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[1]教職員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謝美玲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研究與倫理推動中心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2014-04-09 10:01:01.797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400392227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林秉慧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7123:會計三乙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2014-04-09 10:50:39.267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400500018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陳璐潔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9203:公衛三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2014-04-09 11:10:10.657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400500317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柯韋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9203:公衛三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2014-04-09 11:12:10.063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正取46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400500202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吳穎昀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9203:公衛三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2014-04-09 11:14:02.297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正取47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400500549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林裕哲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9203:公衛三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2014-04-09 11:18:33.873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正取48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401330549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黃國益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6302:社會二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2014-04-09 18:03:02.78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正取49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401330094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余靜雯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6302:社會二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2014-04-09 21:59:23.17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正取50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401500405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鄭愛彌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9202:公衛二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2014-04-10 00:15:47.967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正取51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401500089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孫瑞瑤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9202:公衛二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2014-04-10 10:24:31.343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正取52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400392394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葉　蓉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7123:會計三乙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2014-04-10 17:35:20.67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正取53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400392382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劉婉琦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7123:會計三乙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2014-04-10 18:17:19.657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正取54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400392148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陳哲琳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7123:會計三乙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2014-04-10 22:44:59.593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正取55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401330575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陳思郁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6302:社會二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2014-04-11 00:39:05.217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934ADD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  <w:bookmarkStart w:id="0" w:name="_GoBack"/>
            <w:bookmarkEnd w:id="0"/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400530025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蔡欣娟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9603: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職治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三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2014-04-11 15:02:11.157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499500362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吳瑜珊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9204:公衛四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2014-04-11 21:17:23.937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400381589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余凱正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0E13:企管三甲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2014-04-12 00:05:22.063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402456065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許育軒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9561: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臨心碩一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2014-04-13 17:42:14.41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499470050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黃彥程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8604:營養四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2014-04-13 22:49:21.677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402266018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陳柔安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G:研究所 6361:社會碩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2014-04-14 12:53:42.003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400412170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謝小薇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0F23:金融國企三乙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2014-04-18 12:21:38.8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400383549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楊子萱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0E33:企管三丙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2014-04-21 19:04:08.263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499170545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林億珊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3004: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純數</w:t>
            </w:r>
            <w:proofErr w:type="gramEnd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四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2014-04-21 20:17:13.843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498751328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張　森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0F14:金融國企四甲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2014-04-21 20:32:10.297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400383111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葉龍昌</w:t>
            </w:r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0E33:企管三丙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2014-04-25 00:29:42.53</w:t>
            </w:r>
          </w:p>
        </w:tc>
      </w:tr>
      <w:tr w:rsidR="004519CB" w:rsidRPr="004519CB" w:rsidTr="004519CB">
        <w:trPr>
          <w:trHeight w:val="330"/>
        </w:trPr>
        <w:tc>
          <w:tcPr>
            <w:tcW w:w="86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備取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400383410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[2]學生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呂豪</w:t>
            </w:r>
            <w:proofErr w:type="gramStart"/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宬</w:t>
            </w:r>
            <w:proofErr w:type="gramEnd"/>
          </w:p>
        </w:tc>
        <w:tc>
          <w:tcPr>
            <w:tcW w:w="27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D:日間部 0E33:企管三丙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4519CB" w:rsidRPr="004519CB" w:rsidRDefault="004519CB" w:rsidP="004519CB">
            <w:pPr>
              <w:widowControl/>
              <w:rPr>
                <w:rFonts w:ascii="新細明體" w:hAnsi="新細明體" w:cs="新細明體"/>
                <w:color w:val="000000"/>
                <w:kern w:val="0"/>
                <w:sz w:val="20"/>
                <w:szCs w:val="20"/>
              </w:rPr>
            </w:pPr>
            <w:r w:rsidRPr="004519CB">
              <w:rPr>
                <w:rFonts w:ascii="新細明體" w:hAnsi="新細明體" w:cs="新細明體" w:hint="eastAsia"/>
                <w:color w:val="000000"/>
                <w:kern w:val="0"/>
                <w:sz w:val="20"/>
                <w:szCs w:val="20"/>
              </w:rPr>
              <w:t>2014-04-25 01:46:39.997</w:t>
            </w:r>
          </w:p>
        </w:tc>
      </w:tr>
    </w:tbl>
    <w:p w:rsidR="000C7EB0" w:rsidRDefault="000C7EB0"/>
    <w:sectPr w:rsidR="000C7EB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19CB"/>
    <w:rsid w:val="000C7EB0"/>
    <w:rsid w:val="002C5579"/>
    <w:rsid w:val="004519CB"/>
    <w:rsid w:val="006136C2"/>
    <w:rsid w:val="00934ADD"/>
    <w:rsid w:val="00E76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38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650</Words>
  <Characters>3710</Characters>
  <Application>Microsoft Office Word</Application>
  <DocSecurity>0</DocSecurity>
  <Lines>30</Lines>
  <Paragraphs>8</Paragraphs>
  <ScaleCrop>false</ScaleCrop>
  <Company/>
  <LinksUpToDate>false</LinksUpToDate>
  <CharactersWithSpaces>4352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許珊珊</dc:creator>
  <cp:lastModifiedBy>許珊珊</cp:lastModifiedBy>
  <cp:revision>3</cp:revision>
  <dcterms:created xsi:type="dcterms:W3CDTF">2014-04-25T06:41:00Z</dcterms:created>
  <dcterms:modified xsi:type="dcterms:W3CDTF">2014-04-25T06:47:00Z</dcterms:modified>
</cp:coreProperties>
</file>